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lang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2020年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lang w:eastAsia="zh-CN"/>
        </w:rPr>
        <w:t>衡水市自然资源和规划局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一、2020年部门预算公开表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二、2020年部门预算信息公开情况说明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7F16B8"/>
    <w:rsid w:val="00A5774A"/>
    <w:rsid w:val="00D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Administrator</cp:lastModifiedBy>
  <dcterms:modified xsi:type="dcterms:W3CDTF">2020-01-21T00:44:18Z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